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2A50" w14:textId="3FF5BB28" w:rsidR="00980CEE" w:rsidRPr="0014143B" w:rsidRDefault="00BD343A" w:rsidP="00141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b/>
          <w:color w:val="000000"/>
          <w:sz w:val="28"/>
          <w:szCs w:val="28"/>
        </w:rPr>
      </w:pPr>
      <w:r w:rsidRPr="0014143B">
        <w:rPr>
          <w:rFonts w:ascii="Archivo" w:eastAsia="Play" w:hAnsi="Archivo" w:cs="Archivo"/>
          <w:b/>
          <w:color w:val="000000"/>
          <w:sz w:val="28"/>
          <w:szCs w:val="28"/>
        </w:rPr>
        <w:t>Glazier</w:t>
      </w:r>
      <w:r w:rsidR="00AF08EF" w:rsidRPr="0014143B">
        <w:rPr>
          <w:rFonts w:ascii="Archivo" w:eastAsia="Play" w:hAnsi="Archivo" w:cs="Archivo"/>
          <w:b/>
          <w:color w:val="000000"/>
          <w:sz w:val="28"/>
          <w:szCs w:val="28"/>
        </w:rPr>
        <w:t xml:space="preserve">’s </w:t>
      </w:r>
      <w:r w:rsidR="00952D5C">
        <w:rPr>
          <w:rFonts w:ascii="Archivo" w:eastAsia="Play" w:hAnsi="Archivo" w:cs="Archivo"/>
          <w:b/>
          <w:color w:val="000000"/>
          <w:sz w:val="28"/>
          <w:szCs w:val="28"/>
        </w:rPr>
        <w:t xml:space="preserve">Military </w:t>
      </w:r>
      <w:r w:rsidR="00AF08EF" w:rsidRPr="0014143B">
        <w:rPr>
          <w:rFonts w:ascii="Archivo" w:eastAsia="Play" w:hAnsi="Archivo" w:cs="Archivo"/>
          <w:b/>
          <w:color w:val="000000"/>
          <w:sz w:val="28"/>
          <w:szCs w:val="28"/>
        </w:rPr>
        <w:t>Toolkit</w:t>
      </w:r>
    </w:p>
    <w:p w14:paraId="38A856FA" w14:textId="167E4B46" w:rsidR="003E3660" w:rsidRPr="0014143B" w:rsidRDefault="00806DFD" w:rsidP="003E3660">
      <w:pPr>
        <w:rPr>
          <w:rFonts w:ascii="Archivo" w:hAnsi="Archivo" w:cs="Archivo"/>
          <w:sz w:val="24"/>
          <w:szCs w:val="24"/>
        </w:rPr>
      </w:pPr>
      <w:r w:rsidRPr="0014143B">
        <w:rPr>
          <w:rFonts w:ascii="Archivo" w:hAnsi="Archivo" w:cs="Archivo"/>
          <w:sz w:val="24"/>
          <w:szCs w:val="24"/>
        </w:rPr>
        <w:t xml:space="preserve">Glazier is excited to partner with you this school year.  </w:t>
      </w:r>
      <w:r w:rsidR="003E3660" w:rsidRPr="0014143B">
        <w:rPr>
          <w:rFonts w:ascii="Archivo" w:hAnsi="Archivo" w:cs="Archivo"/>
          <w:sz w:val="24"/>
          <w:szCs w:val="24"/>
        </w:rPr>
        <w:t xml:space="preserve">Glazier’s </w:t>
      </w:r>
      <w:r w:rsidR="0063015D" w:rsidRPr="0014143B">
        <w:rPr>
          <w:rFonts w:ascii="Archivo" w:hAnsi="Archivo" w:cs="Archivo"/>
          <w:sz w:val="24"/>
          <w:szCs w:val="24"/>
        </w:rPr>
        <w:t xml:space="preserve">mission </w:t>
      </w:r>
      <w:r w:rsidR="003E3660" w:rsidRPr="0014143B">
        <w:rPr>
          <w:rFonts w:ascii="Archivo" w:hAnsi="Archivo" w:cs="Archivo"/>
          <w:sz w:val="24"/>
          <w:szCs w:val="24"/>
        </w:rPr>
        <w:t xml:space="preserve">is to make your time in schools more impactful, efficient, and enjoyable. This toolkit is designed to give you quick, practical resources so you can focus on what matters most -- building strong connections with students, staff, and communities. </w:t>
      </w:r>
    </w:p>
    <w:p w14:paraId="3B4A85DA" w14:textId="21B8E76D" w:rsidR="00980CEE" w:rsidRPr="00270880" w:rsidRDefault="00393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393D95">
        <w:rPr>
          <w:rFonts w:ascii="Archivo" w:eastAsia="Play" w:hAnsi="Archivo" w:cs="Archivo"/>
          <w:color w:val="000000"/>
          <w:sz w:val="24"/>
          <w:szCs w:val="24"/>
        </w:rPr>
        <w:t>This all-day event will provide you an opportunity to engage with a large number of students in a physically challenging way with friendly competition built in— while gathering EPPCs/Students contact information throughout.</w:t>
      </w:r>
      <w:r w:rsidR="00392BFF">
        <w:rPr>
          <w:rFonts w:ascii="Archivo" w:eastAsia="Play" w:hAnsi="Archivo" w:cs="Archivo"/>
          <w:color w:val="000000"/>
          <w:sz w:val="24"/>
          <w:szCs w:val="24"/>
        </w:rPr>
        <w:t xml:space="preserve">  Your rep will be there to support you throughout each class period and help make this a successful activation.</w:t>
      </w:r>
      <w:r>
        <w:rPr>
          <w:rFonts w:ascii="Archivo" w:eastAsia="Play" w:hAnsi="Archivo" w:cs="Archivo"/>
          <w:color w:val="000000"/>
          <w:sz w:val="24"/>
          <w:szCs w:val="24"/>
        </w:rPr>
        <w:br/>
      </w:r>
    </w:p>
    <w:p w14:paraId="34FDDAD5" w14:textId="18181C57" w:rsidR="00980CEE" w:rsidRPr="00393D95" w:rsidRDefault="00EA33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b/>
          <w:color w:val="000000"/>
          <w:sz w:val="24"/>
          <w:szCs w:val="24"/>
        </w:rPr>
      </w:pPr>
      <w:r>
        <w:rPr>
          <w:rFonts w:ascii="Archivo" w:eastAsia="Play" w:hAnsi="Archivo" w:cs="Archivo"/>
          <w:b/>
          <w:color w:val="000000"/>
          <w:sz w:val="24"/>
          <w:szCs w:val="24"/>
        </w:rPr>
        <w:t>Logisti</w:t>
      </w:r>
      <w:r w:rsidR="00D54350">
        <w:rPr>
          <w:rFonts w:ascii="Archivo" w:eastAsia="Play" w:hAnsi="Archivo" w:cs="Archivo"/>
          <w:b/>
          <w:color w:val="000000"/>
          <w:sz w:val="24"/>
          <w:szCs w:val="24"/>
        </w:rPr>
        <w:t>cs Checklist</w:t>
      </w:r>
      <w:r w:rsidR="000A217B">
        <w:rPr>
          <w:rFonts w:ascii="Archivo" w:eastAsia="Play" w:hAnsi="Archivo" w:cs="Archivo"/>
          <w:b/>
          <w:color w:val="000000"/>
          <w:sz w:val="24"/>
          <w:szCs w:val="24"/>
        </w:rPr>
        <w:t>:</w:t>
      </w:r>
    </w:p>
    <w:p w14:paraId="18C21EC8" w14:textId="6F9A447C" w:rsidR="00A369E2" w:rsidRPr="00907DC6" w:rsidRDefault="00A369E2" w:rsidP="00907D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907DC6">
        <w:rPr>
          <w:rFonts w:ascii="Archivo" w:eastAsia="Play" w:hAnsi="Archivo" w:cs="Archivo"/>
          <w:b/>
          <w:bCs/>
          <w:color w:val="000000"/>
          <w:sz w:val="24"/>
          <w:szCs w:val="24"/>
        </w:rPr>
        <w:t>Prior to Takeover: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 xml:space="preserve"> Connect with your designated Glazier Rep prior to the event</w:t>
      </w:r>
      <w:r w:rsidR="005039B4">
        <w:rPr>
          <w:rFonts w:ascii="Archivo" w:eastAsia="Play" w:hAnsi="Archivo" w:cs="Archivo"/>
          <w:color w:val="000000"/>
          <w:sz w:val="24"/>
          <w:szCs w:val="24"/>
        </w:rPr>
        <w:t>, and you are welcome to connect with the Coach/School as well</w:t>
      </w:r>
    </w:p>
    <w:p w14:paraId="7F725D44" w14:textId="1554883D" w:rsidR="008D235A" w:rsidRPr="00907DC6" w:rsidRDefault="008D235A" w:rsidP="00907D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907DC6">
        <w:rPr>
          <w:rFonts w:ascii="Archivo" w:eastAsia="Play" w:hAnsi="Archivo" w:cs="Archivo"/>
          <w:b/>
          <w:bCs/>
          <w:color w:val="000000"/>
          <w:sz w:val="24"/>
          <w:szCs w:val="24"/>
        </w:rPr>
        <w:t>Staffing: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 xml:space="preserve"> a minimum of three recruiters should be present; one must be assigned to the school</w:t>
      </w:r>
    </w:p>
    <w:p w14:paraId="3052D050" w14:textId="3A45776D" w:rsidR="00F04DE2" w:rsidRPr="00907DC6" w:rsidRDefault="00F04DE2" w:rsidP="00907DC6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907DC6">
        <w:rPr>
          <w:rFonts w:ascii="Archivo" w:eastAsia="Play" w:hAnsi="Archivo" w:cs="Archivo"/>
          <w:color w:val="000000"/>
          <w:sz w:val="24"/>
          <w:szCs w:val="24"/>
        </w:rPr>
        <w:t>While this is a long day</w:t>
      </w:r>
      <w:r w:rsidR="005039B4">
        <w:rPr>
          <w:rFonts w:ascii="Archivo" w:eastAsia="Play" w:hAnsi="Archivo" w:cs="Archivo"/>
          <w:color w:val="000000"/>
          <w:sz w:val="24"/>
          <w:szCs w:val="24"/>
        </w:rPr>
        <w:t xml:space="preserve"> and commitment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>, you will build relationships that matter</w:t>
      </w:r>
      <w:r w:rsidR="005039B4">
        <w:rPr>
          <w:rFonts w:ascii="Archivo" w:eastAsia="Play" w:hAnsi="Archivo" w:cs="Archivo"/>
          <w:color w:val="000000"/>
          <w:sz w:val="24"/>
          <w:szCs w:val="24"/>
        </w:rPr>
        <w:t>!</w:t>
      </w:r>
    </w:p>
    <w:p w14:paraId="32A6E8FD" w14:textId="64731F20" w:rsidR="00D54350" w:rsidRDefault="00D54350" w:rsidP="00907D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907DC6">
        <w:rPr>
          <w:rFonts w:ascii="Archivo" w:eastAsia="Play" w:hAnsi="Archivo" w:cs="Archivo"/>
          <w:b/>
          <w:bCs/>
          <w:color w:val="000000"/>
          <w:sz w:val="24"/>
          <w:szCs w:val="24"/>
        </w:rPr>
        <w:t>Space</w:t>
      </w:r>
      <w:r w:rsidR="005039B4">
        <w:rPr>
          <w:rFonts w:ascii="Archivo" w:eastAsia="Play" w:hAnsi="Archivo" w:cs="Archivo"/>
          <w:b/>
          <w:bCs/>
          <w:color w:val="000000"/>
          <w:sz w:val="24"/>
          <w:szCs w:val="24"/>
        </w:rPr>
        <w:t xml:space="preserve"> to Use</w:t>
      </w:r>
      <w:r w:rsidRPr="00907DC6">
        <w:rPr>
          <w:rFonts w:ascii="Archivo" w:eastAsia="Play" w:hAnsi="Archivo" w:cs="Archivo"/>
          <w:b/>
          <w:bCs/>
          <w:color w:val="000000"/>
          <w:sz w:val="24"/>
          <w:szCs w:val="24"/>
        </w:rPr>
        <w:t>: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 xml:space="preserve"> Weight Room, Field</w:t>
      </w:r>
      <w:r w:rsidR="00907DC6" w:rsidRPr="00907DC6">
        <w:rPr>
          <w:rFonts w:ascii="Archivo" w:eastAsia="Play" w:hAnsi="Archivo" w:cs="Archivo"/>
          <w:color w:val="000000"/>
          <w:sz w:val="24"/>
          <w:szCs w:val="24"/>
        </w:rPr>
        <w:t>, Field House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>, or Gym</w:t>
      </w:r>
    </w:p>
    <w:p w14:paraId="7B0FC802" w14:textId="4DB359AE" w:rsidR="007903C9" w:rsidRPr="00907DC6" w:rsidRDefault="007903C9" w:rsidP="00907D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b/>
          <w:bCs/>
          <w:color w:val="000000"/>
          <w:sz w:val="24"/>
          <w:szCs w:val="24"/>
        </w:rPr>
        <w:t>Uniform:</w:t>
      </w:r>
      <w:r>
        <w:rPr>
          <w:rFonts w:ascii="Archivo" w:eastAsia="Play" w:hAnsi="Archivo" w:cs="Archivo"/>
          <w:color w:val="000000"/>
          <w:sz w:val="24"/>
          <w:szCs w:val="24"/>
        </w:rPr>
        <w:t xml:space="preserve"> </w:t>
      </w:r>
      <w:r w:rsidR="0033215E">
        <w:rPr>
          <w:rFonts w:ascii="Archivo" w:eastAsia="Play" w:hAnsi="Archivo" w:cs="Archivo"/>
          <w:color w:val="000000"/>
          <w:sz w:val="24"/>
          <w:szCs w:val="24"/>
        </w:rPr>
        <w:t>PT Uniform with Boots</w:t>
      </w:r>
    </w:p>
    <w:p w14:paraId="619B9617" w14:textId="2137772A" w:rsidR="000A217B" w:rsidRPr="00907DC6" w:rsidRDefault="00A369E2" w:rsidP="00907D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907DC6">
        <w:rPr>
          <w:rFonts w:ascii="Archivo" w:eastAsia="Play" w:hAnsi="Archivo" w:cs="Archivo"/>
          <w:b/>
          <w:bCs/>
          <w:color w:val="000000"/>
          <w:sz w:val="24"/>
          <w:szCs w:val="24"/>
        </w:rPr>
        <w:t>Arrival: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 xml:space="preserve"> </w:t>
      </w:r>
      <w:r w:rsidR="00E8444A" w:rsidRPr="00907DC6">
        <w:rPr>
          <w:rFonts w:ascii="Archivo" w:eastAsia="Play" w:hAnsi="Archivo" w:cs="Archivo"/>
          <w:color w:val="000000"/>
          <w:sz w:val="24"/>
          <w:szCs w:val="24"/>
        </w:rPr>
        <w:t>Arrival time is 45 minutes before the first class; an Event Detail email will be provided to yo</w:t>
      </w:r>
      <w:r w:rsidR="00907DC6" w:rsidRPr="00907DC6">
        <w:rPr>
          <w:rFonts w:ascii="Archivo" w:eastAsia="Play" w:hAnsi="Archivo" w:cs="Archivo"/>
          <w:color w:val="000000"/>
          <w:sz w:val="24"/>
          <w:szCs w:val="24"/>
        </w:rPr>
        <w:t>u ahead of time</w:t>
      </w:r>
    </w:p>
    <w:p w14:paraId="47191323" w14:textId="4A8ADC7B" w:rsidR="00513854" w:rsidRPr="00907DC6" w:rsidRDefault="00D54350" w:rsidP="00907D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907DC6">
        <w:rPr>
          <w:rFonts w:ascii="Archivo" w:eastAsia="Play" w:hAnsi="Archivo" w:cs="Archivo"/>
          <w:b/>
          <w:bCs/>
          <w:color w:val="000000"/>
          <w:sz w:val="24"/>
          <w:szCs w:val="24"/>
        </w:rPr>
        <w:t>Schedule: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 xml:space="preserve"> Bell schedule </w:t>
      </w:r>
      <w:r w:rsidR="0015334C" w:rsidRPr="00907DC6">
        <w:rPr>
          <w:rFonts w:ascii="Archivo" w:eastAsia="Play" w:hAnsi="Archivo" w:cs="Archivo"/>
          <w:color w:val="000000"/>
          <w:sz w:val="24"/>
          <w:szCs w:val="24"/>
        </w:rPr>
        <w:t xml:space="preserve">as well as activity outlines </w:t>
      </w:r>
      <w:r w:rsidRPr="00907DC6">
        <w:rPr>
          <w:rFonts w:ascii="Archivo" w:eastAsia="Play" w:hAnsi="Archivo" w:cs="Archivo"/>
          <w:color w:val="000000"/>
          <w:sz w:val="24"/>
          <w:szCs w:val="24"/>
        </w:rPr>
        <w:t>will be provided at the school</w:t>
      </w:r>
      <w:r w:rsidR="0015334C" w:rsidRPr="00907DC6">
        <w:rPr>
          <w:rFonts w:ascii="Archivo" w:eastAsia="Play" w:hAnsi="Archivo" w:cs="Archivo"/>
          <w:color w:val="000000"/>
          <w:sz w:val="24"/>
          <w:szCs w:val="24"/>
        </w:rPr>
        <w:t>, see sample schedule below</w:t>
      </w:r>
      <w:r w:rsidR="00907DC6" w:rsidRPr="00907DC6">
        <w:rPr>
          <w:rFonts w:ascii="Archivo" w:eastAsia="Play" w:hAnsi="Archivo" w:cs="Archivo"/>
          <w:color w:val="000000"/>
          <w:sz w:val="24"/>
          <w:szCs w:val="24"/>
        </w:rPr>
        <w:t xml:space="preserve"> and be prepared to be set up and ready for class prior to the first bell</w:t>
      </w:r>
    </w:p>
    <w:p w14:paraId="705C182B" w14:textId="77777777" w:rsidR="000A217B" w:rsidRDefault="000A217B" w:rsidP="00513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</w:p>
    <w:p w14:paraId="07554C7C" w14:textId="567A1660" w:rsidR="00513854" w:rsidRPr="000A217B" w:rsidRDefault="00D54350" w:rsidP="00513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b/>
          <w:bCs/>
          <w:color w:val="000000"/>
          <w:sz w:val="24"/>
          <w:szCs w:val="24"/>
        </w:rPr>
      </w:pPr>
      <w:r w:rsidRPr="000A217B">
        <w:rPr>
          <w:rFonts w:ascii="Archivo" w:eastAsia="Play" w:hAnsi="Archivo" w:cs="Archivo"/>
          <w:b/>
          <w:bCs/>
          <w:color w:val="000000"/>
          <w:sz w:val="24"/>
          <w:szCs w:val="24"/>
        </w:rPr>
        <w:t>Equipment</w:t>
      </w:r>
      <w:r w:rsidR="000A217B" w:rsidRPr="000A217B">
        <w:rPr>
          <w:rFonts w:ascii="Archivo" w:eastAsia="Play" w:hAnsi="Archivo" w:cs="Archivo"/>
          <w:b/>
          <w:bCs/>
          <w:color w:val="000000"/>
          <w:sz w:val="24"/>
          <w:szCs w:val="24"/>
        </w:rPr>
        <w:t xml:space="preserve"> Needed</w:t>
      </w:r>
      <w:r w:rsidR="00FC7CA7" w:rsidRPr="000A217B">
        <w:rPr>
          <w:rFonts w:ascii="Archivo" w:eastAsia="Play" w:hAnsi="Archivo" w:cs="Archivo"/>
          <w:b/>
          <w:bCs/>
          <w:color w:val="000000"/>
          <w:sz w:val="24"/>
          <w:szCs w:val="24"/>
        </w:rPr>
        <w:t>:</w:t>
      </w:r>
      <w:r w:rsidR="00513854" w:rsidRPr="000A217B">
        <w:rPr>
          <w:rFonts w:ascii="Archivo" w:eastAsia="Play" w:hAnsi="Archivo" w:cs="Archivo"/>
          <w:b/>
          <w:bCs/>
          <w:color w:val="000000"/>
          <w:sz w:val="24"/>
          <w:szCs w:val="24"/>
        </w:rPr>
        <w:t xml:space="preserve"> </w:t>
      </w:r>
    </w:p>
    <w:p w14:paraId="688EA4D6" w14:textId="380B7244" w:rsidR="00513854" w:rsidRDefault="00513854" w:rsidP="005138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color w:val="000000"/>
          <w:sz w:val="24"/>
          <w:szCs w:val="24"/>
        </w:rPr>
        <w:t>6</w:t>
      </w:r>
      <w:r w:rsidRPr="00513854">
        <w:rPr>
          <w:rFonts w:ascii="Archivo" w:eastAsia="Play" w:hAnsi="Archivo" w:cs="Archivo"/>
          <w:color w:val="000000"/>
          <w:sz w:val="24"/>
          <w:szCs w:val="24"/>
        </w:rPr>
        <w:t>-10 Ammo Cans</w:t>
      </w:r>
    </w:p>
    <w:p w14:paraId="5E511F1E" w14:textId="234132B9" w:rsidR="00907DC6" w:rsidRDefault="00907DC6" w:rsidP="005138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color w:val="000000"/>
          <w:sz w:val="24"/>
          <w:szCs w:val="24"/>
        </w:rPr>
        <w:t>Pig Eggs, Tug of War, Log, Tire, any</w:t>
      </w:r>
      <w:r w:rsidR="007E7E04">
        <w:rPr>
          <w:rFonts w:ascii="Archivo" w:eastAsia="Play" w:hAnsi="Archivo" w:cs="Archivo"/>
          <w:color w:val="000000"/>
          <w:sz w:val="24"/>
          <w:szCs w:val="24"/>
        </w:rPr>
        <w:t xml:space="preserve"> unique items</w:t>
      </w:r>
      <w:r>
        <w:rPr>
          <w:rFonts w:ascii="Archivo" w:eastAsia="Play" w:hAnsi="Archivo" w:cs="Archivo"/>
          <w:color w:val="000000"/>
          <w:sz w:val="24"/>
          <w:szCs w:val="24"/>
        </w:rPr>
        <w:t xml:space="preserve"> that you wish to bring</w:t>
      </w:r>
    </w:p>
    <w:p w14:paraId="171B07B2" w14:textId="4EB1BA13" w:rsidR="007E7E04" w:rsidRPr="00513854" w:rsidRDefault="007E7E04" w:rsidP="007E7E0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color w:val="000000"/>
          <w:sz w:val="24"/>
          <w:szCs w:val="24"/>
        </w:rPr>
        <w:t>For special request items, connect with Glazier and/or the Coach</w:t>
      </w:r>
    </w:p>
    <w:p w14:paraId="435696CF" w14:textId="2F78E854" w:rsidR="00513854" w:rsidRDefault="00513854" w:rsidP="005138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color w:val="000000"/>
          <w:sz w:val="24"/>
          <w:szCs w:val="24"/>
        </w:rPr>
        <w:t>Minimum 200 paper registration</w:t>
      </w:r>
      <w:r w:rsidR="00907DC6">
        <w:rPr>
          <w:rFonts w:ascii="Archivo" w:eastAsia="Play" w:hAnsi="Archivo" w:cs="Archivo"/>
          <w:color w:val="000000"/>
          <w:sz w:val="24"/>
          <w:szCs w:val="24"/>
        </w:rPr>
        <w:t xml:space="preserve"> </w:t>
      </w:r>
      <w:r w:rsidR="00AF15D0">
        <w:rPr>
          <w:rFonts w:ascii="Archivo" w:eastAsia="Play" w:hAnsi="Archivo" w:cs="Archivo"/>
          <w:color w:val="000000"/>
          <w:sz w:val="24"/>
          <w:szCs w:val="24"/>
        </w:rPr>
        <w:t>cards for waivers</w:t>
      </w:r>
    </w:p>
    <w:p w14:paraId="6BE460B5" w14:textId="77777777" w:rsidR="00513854" w:rsidRDefault="00513854" w:rsidP="005138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color w:val="000000"/>
          <w:sz w:val="24"/>
          <w:szCs w:val="24"/>
        </w:rPr>
        <w:t>SWAG – lanyards, pens, stickers, towels, etc. for giveaways for competitions/winners in each class period</w:t>
      </w:r>
    </w:p>
    <w:p w14:paraId="335EF3F8" w14:textId="77777777" w:rsidR="00513854" w:rsidRDefault="00513854" w:rsidP="005138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color w:val="000000"/>
          <w:sz w:val="24"/>
          <w:szCs w:val="24"/>
        </w:rPr>
        <w:t>Pens and clipboards</w:t>
      </w:r>
    </w:p>
    <w:p w14:paraId="7518358E" w14:textId="77777777" w:rsidR="000A217B" w:rsidRDefault="00513854" w:rsidP="005138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>
        <w:rPr>
          <w:rFonts w:ascii="Archivo" w:eastAsia="Play" w:hAnsi="Archivo" w:cs="Archivo"/>
          <w:color w:val="000000"/>
          <w:sz w:val="24"/>
          <w:szCs w:val="24"/>
        </w:rPr>
        <w:t>Table + table display</w:t>
      </w:r>
    </w:p>
    <w:p w14:paraId="0FF6D716" w14:textId="3259D14E" w:rsidR="009E5D89" w:rsidRPr="0061341B" w:rsidRDefault="00513854" w:rsidP="00907DC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b/>
          <w:bCs/>
          <w:color w:val="000000"/>
          <w:sz w:val="24"/>
          <w:szCs w:val="24"/>
        </w:rPr>
      </w:pPr>
      <w:r w:rsidRPr="000A217B">
        <w:rPr>
          <w:rFonts w:ascii="Archivo" w:eastAsia="Play" w:hAnsi="Archivo" w:cs="Archivo"/>
          <w:color w:val="000000"/>
          <w:sz w:val="24"/>
          <w:szCs w:val="24"/>
        </w:rPr>
        <w:t>Water, snacks, or lunch for yourselves is recommended</w:t>
      </w:r>
      <w:r w:rsidR="00275E7D" w:rsidRPr="000A217B">
        <w:rPr>
          <w:rFonts w:ascii="Archivo" w:eastAsia="Play" w:hAnsi="Archivo" w:cs="Archivo"/>
          <w:color w:val="000000"/>
          <w:sz w:val="24"/>
          <w:szCs w:val="24"/>
        </w:rPr>
        <w:br/>
      </w:r>
    </w:p>
    <w:p w14:paraId="5F218AC9" w14:textId="1BBAA1C7" w:rsidR="00183DDD" w:rsidRDefault="00183DDD" w:rsidP="0026353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26353B">
        <w:rPr>
          <w:rFonts w:ascii="Archivo" w:eastAsia="Play" w:hAnsi="Archivo" w:cs="Archivo"/>
          <w:sz w:val="24"/>
          <w:szCs w:val="24"/>
        </w:rPr>
        <w:t xml:space="preserve">This event is a fantastic opportunity to connect with students, showcase </w:t>
      </w:r>
      <w:r w:rsidR="004550BF">
        <w:rPr>
          <w:rFonts w:ascii="Archivo" w:eastAsia="Play" w:hAnsi="Archivo" w:cs="Archivo"/>
          <w:sz w:val="24"/>
          <w:szCs w:val="24"/>
        </w:rPr>
        <w:t>Service</w:t>
      </w:r>
      <w:r w:rsidRPr="0026353B">
        <w:rPr>
          <w:rFonts w:ascii="Archivo" w:eastAsia="Play" w:hAnsi="Archivo" w:cs="Archivo"/>
          <w:sz w:val="24"/>
          <w:szCs w:val="24"/>
        </w:rPr>
        <w:t xml:space="preserve"> values and career paths available, and create a memorable, high-energy experience for your high school. Thank you for your participation and leadership in making this event a success and we hope this benefits you greatly!</w:t>
      </w:r>
    </w:p>
    <w:p w14:paraId="46F2EF04" w14:textId="77777777" w:rsidR="0026353B" w:rsidRPr="0026353B" w:rsidRDefault="0026353B" w:rsidP="0026353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</w:p>
    <w:p w14:paraId="24D62DE4" w14:textId="77777777" w:rsidR="00183DDD" w:rsidRPr="0026353B" w:rsidRDefault="00183DDD" w:rsidP="00263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60"/>
        <w:rPr>
          <w:rFonts w:ascii="Archivo" w:eastAsia="Play" w:hAnsi="Archivo" w:cs="Archivo"/>
          <w:color w:val="000000"/>
          <w:sz w:val="24"/>
          <w:szCs w:val="24"/>
        </w:rPr>
      </w:pPr>
      <w:r w:rsidRPr="0026353B">
        <w:rPr>
          <w:rFonts w:ascii="Archivo" w:eastAsia="Play" w:hAnsi="Archivo" w:cs="Archivo"/>
          <w:b/>
          <w:color w:val="000000"/>
          <w:sz w:val="24"/>
          <w:szCs w:val="24"/>
        </w:rPr>
        <w:t>If any concerns should arise prior or during the event, please reach out to Rachel at 303.565.9068 or Sean at 815.260.4040</w:t>
      </w:r>
    </w:p>
    <w:p w14:paraId="7F67BEC9" w14:textId="77777777" w:rsidR="00183DDD" w:rsidRDefault="00183DDD">
      <w:pPr>
        <w:rPr>
          <w:rFonts w:ascii="Archivo" w:eastAsia="Play" w:hAnsi="Archivo" w:cs="Archivo"/>
          <w:b/>
          <w:sz w:val="24"/>
          <w:szCs w:val="24"/>
        </w:rPr>
      </w:pPr>
      <w:r>
        <w:rPr>
          <w:rFonts w:ascii="Archivo" w:eastAsia="Play" w:hAnsi="Archivo" w:cs="Archivo"/>
          <w:b/>
          <w:sz w:val="24"/>
          <w:szCs w:val="24"/>
        </w:rPr>
        <w:br w:type="page"/>
      </w:r>
    </w:p>
    <w:p w14:paraId="56D87EC0" w14:textId="4A0F260C" w:rsidR="00980CEE" w:rsidRDefault="00803FC5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b/>
          <w:sz w:val="24"/>
          <w:szCs w:val="24"/>
        </w:rPr>
      </w:pPr>
      <w:r>
        <w:rPr>
          <w:rFonts w:ascii="Archivo" w:eastAsia="Play" w:hAnsi="Archivo" w:cs="Archivo"/>
          <w:b/>
          <w:sz w:val="24"/>
          <w:szCs w:val="24"/>
        </w:rPr>
        <w:lastRenderedPageBreak/>
        <w:t>Activity Flow &amp; Sample Schedule</w:t>
      </w:r>
    </w:p>
    <w:p w14:paraId="519BB625" w14:textId="490DF10E" w:rsidR="00210D3B" w:rsidRPr="00210D3B" w:rsidRDefault="00210D3B" w:rsidP="00210D3B">
      <w:pPr>
        <w:rPr>
          <w:rFonts w:ascii="Archivo" w:hAnsi="Archivo" w:cs="Archivo"/>
        </w:rPr>
      </w:pPr>
      <w:r>
        <w:rPr>
          <w:rFonts w:ascii="Archivo" w:hAnsi="Archivo" w:cs="Archivo"/>
        </w:rPr>
        <w:br/>
      </w:r>
      <w:r w:rsidRPr="00210D3B">
        <w:rPr>
          <w:rFonts w:ascii="Archivo" w:hAnsi="Archivo" w:cs="Archivo"/>
        </w:rPr>
        <w:t>Warm-Up: Dynamic student-led movements to prepare for competition.</w:t>
      </w:r>
    </w:p>
    <w:p w14:paraId="5DA78587" w14:textId="77777777" w:rsidR="00210D3B" w:rsidRPr="00210D3B" w:rsidRDefault="00210D3B" w:rsidP="00210D3B">
      <w:pPr>
        <w:rPr>
          <w:rFonts w:ascii="Archivo" w:hAnsi="Archivo" w:cs="Archivo"/>
        </w:rPr>
      </w:pPr>
      <w:r w:rsidRPr="00210D3B">
        <w:rPr>
          <w:rFonts w:ascii="Archivo" w:hAnsi="Archivo" w:cs="Archivo"/>
        </w:rPr>
        <w:t>Team Ammo Can Press: Teams press ammo cans for max reps in a set time.</w:t>
      </w:r>
    </w:p>
    <w:p w14:paraId="7EBA6EF2" w14:textId="77777777" w:rsidR="00210D3B" w:rsidRPr="00210D3B" w:rsidRDefault="00210D3B" w:rsidP="00210D3B">
      <w:pPr>
        <w:rPr>
          <w:rFonts w:ascii="Archivo" w:hAnsi="Archivo" w:cs="Archivo"/>
        </w:rPr>
      </w:pPr>
      <w:r w:rsidRPr="00210D3B">
        <w:rPr>
          <w:rFonts w:ascii="Archivo" w:hAnsi="Archivo" w:cs="Archivo"/>
        </w:rPr>
        <w:t>Plank Challenge: Students hold plank as long as possible; top winners recognized.</w:t>
      </w:r>
    </w:p>
    <w:p w14:paraId="513F3120" w14:textId="77777777" w:rsidR="00210D3B" w:rsidRPr="00210D3B" w:rsidRDefault="00210D3B" w:rsidP="00210D3B">
      <w:pPr>
        <w:rPr>
          <w:rFonts w:ascii="Archivo" w:hAnsi="Archivo" w:cs="Archivo"/>
        </w:rPr>
      </w:pPr>
      <w:r w:rsidRPr="00210D3B">
        <w:rPr>
          <w:rFonts w:ascii="Archivo" w:hAnsi="Archivo" w:cs="Archivo"/>
        </w:rPr>
        <w:t>Squat Competition: Either timed team reps or individual 'Bring Sally Up' challenge.</w:t>
      </w:r>
    </w:p>
    <w:p w14:paraId="004C722B" w14:textId="77777777" w:rsidR="00210D3B" w:rsidRPr="00210D3B" w:rsidRDefault="00210D3B" w:rsidP="00210D3B">
      <w:pPr>
        <w:rPr>
          <w:rFonts w:ascii="Archivo" w:hAnsi="Archivo" w:cs="Archivo"/>
        </w:rPr>
      </w:pPr>
      <w:r w:rsidRPr="00210D3B">
        <w:rPr>
          <w:rFonts w:ascii="Archivo" w:hAnsi="Archivo" w:cs="Archivo"/>
        </w:rPr>
        <w:t>Strength Circuits / Relays: Stations with 45–60 seconds per exercise, rotated in rounds.</w:t>
      </w:r>
    </w:p>
    <w:p w14:paraId="0FC4916C" w14:textId="6E1E1C18" w:rsidR="00210D3B" w:rsidRPr="00210D3B" w:rsidRDefault="00210D3B" w:rsidP="00210D3B">
      <w:pPr>
        <w:rPr>
          <w:rFonts w:ascii="Archivo" w:hAnsi="Archivo" w:cs="Archivo"/>
        </w:rPr>
      </w:pPr>
      <w:r w:rsidRPr="00210D3B">
        <w:rPr>
          <w:rFonts w:ascii="Archivo" w:hAnsi="Archivo" w:cs="Archivo"/>
        </w:rPr>
        <w:t xml:space="preserve">Speaking Session: Final 10 minutes: </w:t>
      </w:r>
      <w:r w:rsidR="0070559D">
        <w:rPr>
          <w:rFonts w:ascii="Archivo" w:hAnsi="Archivo" w:cs="Archivo"/>
        </w:rPr>
        <w:t>Military</w:t>
      </w:r>
      <w:r w:rsidRPr="00210D3B">
        <w:rPr>
          <w:rFonts w:ascii="Archivo" w:hAnsi="Archivo" w:cs="Archivo"/>
        </w:rPr>
        <w:t xml:space="preserve"> share</w:t>
      </w:r>
      <w:r w:rsidR="0070559D">
        <w:rPr>
          <w:rFonts w:ascii="Archivo" w:hAnsi="Archivo" w:cs="Archivo"/>
        </w:rPr>
        <w:t>s</w:t>
      </w:r>
      <w:r w:rsidRPr="00210D3B">
        <w:rPr>
          <w:rFonts w:ascii="Archivo" w:hAnsi="Archivo" w:cs="Archivo"/>
        </w:rPr>
        <w:t xml:space="preserve"> their journey, values, and opportunities.</w:t>
      </w:r>
    </w:p>
    <w:p w14:paraId="7A193663" w14:textId="77777777" w:rsidR="00803FC5" w:rsidRPr="00270880" w:rsidRDefault="00803FC5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b/>
          <w:sz w:val="24"/>
          <w:szCs w:val="24"/>
        </w:rPr>
      </w:pPr>
    </w:p>
    <w:p w14:paraId="1B35A9AA" w14:textId="716BF9A1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b/>
          <w:bCs/>
          <w:sz w:val="24"/>
          <w:szCs w:val="24"/>
        </w:rPr>
      </w:pPr>
      <w:r w:rsidRPr="00CD7C1B">
        <w:rPr>
          <w:rFonts w:ascii="Archivo" w:eastAsia="Play" w:hAnsi="Archivo" w:cs="Archivo"/>
          <w:b/>
          <w:bCs/>
          <w:sz w:val="24"/>
          <w:szCs w:val="24"/>
        </w:rPr>
        <w:t>Sample Class Period Schedules</w:t>
      </w:r>
      <w:r>
        <w:rPr>
          <w:rFonts w:ascii="Archivo" w:eastAsia="Play" w:hAnsi="Archivo" w:cs="Archivo"/>
          <w:b/>
          <w:bCs/>
          <w:sz w:val="24"/>
          <w:szCs w:val="24"/>
        </w:rPr>
        <w:br/>
      </w:r>
    </w:p>
    <w:p w14:paraId="74BA9EAB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b/>
          <w:bCs/>
          <w:sz w:val="24"/>
          <w:szCs w:val="24"/>
        </w:rPr>
      </w:pPr>
      <w:r w:rsidRPr="00CD7C1B">
        <w:rPr>
          <w:rFonts w:ascii="Archivo" w:eastAsia="Play" w:hAnsi="Archivo" w:cs="Archivo"/>
          <w:b/>
          <w:bCs/>
          <w:sz w:val="24"/>
          <w:szCs w:val="24"/>
        </w:rPr>
        <w:t>50–60 Minute Class Period</w:t>
      </w:r>
    </w:p>
    <w:p w14:paraId="36660400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0:00–0:10 – Registration &amp; Warm-up</w:t>
      </w:r>
    </w:p>
    <w:p w14:paraId="02B453D6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0:10–0:18 – Team Ammo Can Press</w:t>
      </w:r>
    </w:p>
    <w:p w14:paraId="5B00F86E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0:18–0:25 – Plank Challenge</w:t>
      </w:r>
    </w:p>
    <w:p w14:paraId="4F477CF0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0:25–0:32 – Squat Competition</w:t>
      </w:r>
    </w:p>
    <w:p w14:paraId="0490E007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0:32–0:45 – Strength Circuit (4–5 stations, 2 rounds)</w:t>
      </w:r>
    </w:p>
    <w:p w14:paraId="44EF220B" w14:textId="565497A3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0:45–0:55 – Speaking Session &amp; Wrap-up</w:t>
      </w:r>
      <w:r>
        <w:rPr>
          <w:rFonts w:ascii="Archivo" w:eastAsia="Play" w:hAnsi="Archivo" w:cs="Archivo"/>
          <w:sz w:val="24"/>
          <w:szCs w:val="24"/>
        </w:rPr>
        <w:br/>
      </w:r>
    </w:p>
    <w:p w14:paraId="24F9CE00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b/>
          <w:bCs/>
          <w:sz w:val="24"/>
          <w:szCs w:val="24"/>
        </w:rPr>
      </w:pPr>
      <w:r w:rsidRPr="00CD7C1B">
        <w:rPr>
          <w:rFonts w:ascii="Archivo" w:eastAsia="Play" w:hAnsi="Archivo" w:cs="Archivo"/>
          <w:b/>
          <w:bCs/>
          <w:sz w:val="24"/>
          <w:szCs w:val="24"/>
        </w:rPr>
        <w:t>75–90 Minute Block Schedule</w:t>
      </w:r>
    </w:p>
    <w:p w14:paraId="1E608CDA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0:00–0:10 – Registration &amp; Warm-up</w:t>
      </w:r>
    </w:p>
    <w:p w14:paraId="7908392B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0:10–0:20 – Team Ammo Can Press</w:t>
      </w:r>
    </w:p>
    <w:p w14:paraId="4B862CBE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0:20–0:30 – Plank Challenge</w:t>
      </w:r>
    </w:p>
    <w:p w14:paraId="756F5441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0:30–0:40 – Squat Competition</w:t>
      </w:r>
    </w:p>
    <w:p w14:paraId="4B003CA5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0:40–1:05 – Strength Circuit (6–8 stations, 3 rounds)</w:t>
      </w:r>
    </w:p>
    <w:p w14:paraId="632369AB" w14:textId="04F30E6B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 xml:space="preserve">1:05–1:15 – Specialty Drill or Relay </w:t>
      </w:r>
    </w:p>
    <w:p w14:paraId="6099BC41" w14:textId="77777777" w:rsidR="00CD7C1B" w:rsidRPr="00CD7C1B" w:rsidRDefault="00CD7C1B" w:rsidP="00CD7C1B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 w:rsidRPr="00CD7C1B">
        <w:rPr>
          <w:rFonts w:ascii="Archivo" w:eastAsia="Play" w:hAnsi="Archivo" w:cs="Archivo"/>
          <w:sz w:val="24"/>
          <w:szCs w:val="24"/>
        </w:rPr>
        <w:t>1:15–1:30 – Speaking Session &amp; Wrap-up</w:t>
      </w:r>
    </w:p>
    <w:p w14:paraId="21909F71" w14:textId="7D65C943" w:rsidR="00ED561C" w:rsidRDefault="00ED561C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6CE02A47" w14:textId="77777777" w:rsidR="008C00D3" w:rsidRDefault="008C00D3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7C19B9AD" w14:textId="03AB427A" w:rsidR="00744531" w:rsidRP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b/>
          <w:bCs/>
          <w:sz w:val="24"/>
          <w:szCs w:val="24"/>
        </w:rPr>
      </w:pPr>
      <w:r w:rsidRPr="00E954E8">
        <w:rPr>
          <w:rFonts w:ascii="Archivo" w:eastAsia="Play" w:hAnsi="Archivo" w:cs="Archivo"/>
          <w:b/>
          <w:bCs/>
          <w:sz w:val="24"/>
          <w:szCs w:val="24"/>
        </w:rPr>
        <w:t>After-Action Notes</w:t>
      </w:r>
    </w:p>
    <w:p w14:paraId="527973EC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1D80890D" w14:textId="70B10728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>
        <w:rPr>
          <w:rFonts w:ascii="Archivo" w:eastAsia="Play" w:hAnsi="Archivo" w:cs="Archivo"/>
          <w:sz w:val="24"/>
          <w:szCs w:val="24"/>
        </w:rPr>
        <w:t>Student Response Highlights:</w:t>
      </w:r>
    </w:p>
    <w:p w14:paraId="2626C2EA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2AD03C85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6F6B6BBD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65396A30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601AFA29" w14:textId="24F79A7D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>
        <w:rPr>
          <w:rFonts w:ascii="Archivo" w:eastAsia="Play" w:hAnsi="Archivo" w:cs="Archivo"/>
          <w:sz w:val="24"/>
          <w:szCs w:val="24"/>
        </w:rPr>
        <w:t>Teacher/Coach Feedback:</w:t>
      </w:r>
    </w:p>
    <w:p w14:paraId="5C660F56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370C5B8E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418B56F4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600D74DD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3352C317" w14:textId="77777777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</w:p>
    <w:p w14:paraId="3C37AA8B" w14:textId="38243585" w:rsidR="00E954E8" w:rsidRDefault="00E954E8" w:rsidP="00ED561C">
      <w:pPr>
        <w:tabs>
          <w:tab w:val="left" w:pos="10350"/>
        </w:tabs>
        <w:spacing w:after="0" w:line="240" w:lineRule="auto"/>
        <w:ind w:right="360"/>
        <w:rPr>
          <w:rFonts w:ascii="Archivo" w:eastAsia="Play" w:hAnsi="Archivo" w:cs="Archivo"/>
          <w:sz w:val="24"/>
          <w:szCs w:val="24"/>
        </w:rPr>
      </w:pPr>
      <w:r>
        <w:rPr>
          <w:rFonts w:ascii="Archivo" w:eastAsia="Play" w:hAnsi="Archivo" w:cs="Archivo"/>
          <w:sz w:val="24"/>
          <w:szCs w:val="24"/>
        </w:rPr>
        <w:t>Ideas for the Next School Visit:</w:t>
      </w:r>
    </w:p>
    <w:p w14:paraId="613AFF7E" w14:textId="77777777" w:rsidR="00FF3452" w:rsidRPr="00270880" w:rsidRDefault="00FF3452" w:rsidP="00FF3452">
      <w:pPr>
        <w:rPr>
          <w:rFonts w:ascii="Archivo" w:eastAsia="Play" w:hAnsi="Archivo" w:cs="Archivo"/>
        </w:rPr>
      </w:pPr>
    </w:p>
    <w:p w14:paraId="56B6E885" w14:textId="1860FF2D" w:rsidR="00E954E8" w:rsidRDefault="00E954E8">
      <w:pPr>
        <w:rPr>
          <w:rFonts w:asciiTheme="minorHAnsi" w:eastAsia="Play" w:hAnsiTheme="minorHAnsi" w:cstheme="minorHAnsi"/>
        </w:rPr>
      </w:pPr>
      <w:r>
        <w:rPr>
          <w:rFonts w:asciiTheme="minorHAnsi" w:eastAsia="Play" w:hAnsiTheme="minorHAnsi" w:cstheme="minorHAnsi"/>
        </w:rPr>
        <w:br w:type="page"/>
      </w:r>
    </w:p>
    <w:p w14:paraId="3EC6F654" w14:textId="77777777" w:rsidR="00112A3F" w:rsidRPr="00112A3F" w:rsidRDefault="006C1B0E" w:rsidP="00FE7BE4">
      <w:pPr>
        <w:rPr>
          <w:rFonts w:ascii="Archivo" w:eastAsia="Play" w:hAnsi="Archivo" w:cs="Archivo"/>
          <w:b/>
          <w:bCs/>
          <w:sz w:val="28"/>
          <w:szCs w:val="28"/>
        </w:rPr>
      </w:pPr>
      <w:r w:rsidRPr="00112A3F">
        <w:rPr>
          <w:rFonts w:ascii="Archivo" w:eastAsia="Play" w:hAnsi="Archivo" w:cs="Archivo"/>
          <w:b/>
          <w:bCs/>
          <w:sz w:val="28"/>
          <w:szCs w:val="28"/>
        </w:rPr>
        <w:lastRenderedPageBreak/>
        <w:t xml:space="preserve">Example Talking Points </w:t>
      </w:r>
    </w:p>
    <w:p w14:paraId="5F4F5858" w14:textId="249D3A01" w:rsidR="00FE7BE4" w:rsidRPr="00FE7BE4" w:rsidRDefault="00FE7BE4" w:rsidP="00FE7BE4">
      <w:pPr>
        <w:rPr>
          <w:rFonts w:ascii="Archivo" w:eastAsia="Play" w:hAnsi="Archivo" w:cs="Archivo"/>
          <w:b/>
          <w:bCs/>
        </w:rPr>
      </w:pPr>
      <w:r w:rsidRPr="00FE7BE4">
        <w:rPr>
          <w:rFonts w:ascii="Archivo" w:eastAsia="Play" w:hAnsi="Archivo" w:cs="Archivo"/>
          <w:b/>
          <w:bCs/>
        </w:rPr>
        <w:t>With Students</w:t>
      </w:r>
    </w:p>
    <w:p w14:paraId="01FD1585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Great:</w:t>
      </w:r>
    </w:p>
    <w:p w14:paraId="652F31DB" w14:textId="77777777" w:rsidR="00FE7BE4" w:rsidRPr="00FE7BE4" w:rsidRDefault="00FE7BE4" w:rsidP="00FE7BE4">
      <w:pPr>
        <w:numPr>
          <w:ilvl w:val="0"/>
          <w:numId w:val="6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“You don’t have to be the fastest or strongest—what matters is that you finish.”</w:t>
      </w:r>
    </w:p>
    <w:p w14:paraId="5E9894A5" w14:textId="77777777" w:rsidR="00FE7BE4" w:rsidRPr="00FE7BE4" w:rsidRDefault="00FE7BE4" w:rsidP="00FE7BE4">
      <w:pPr>
        <w:numPr>
          <w:ilvl w:val="0"/>
          <w:numId w:val="6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“Notice how much better your team did when you encouraged each other?”</w:t>
      </w:r>
    </w:p>
    <w:p w14:paraId="1E8B78FA" w14:textId="77777777" w:rsidR="00FE7BE4" w:rsidRPr="00FE7BE4" w:rsidRDefault="00FE7BE4" w:rsidP="00FE7BE4">
      <w:pPr>
        <w:numPr>
          <w:ilvl w:val="0"/>
          <w:numId w:val="6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“What surprised you about your effort today?”</w:t>
      </w:r>
    </w:p>
    <w:p w14:paraId="67ACCC09" w14:textId="77FA7AB8" w:rsidR="00FE7BE4" w:rsidRPr="00FE7BE4" w:rsidRDefault="00FE7BE4" w:rsidP="00FE7BE4">
      <w:pPr>
        <w:numPr>
          <w:ilvl w:val="0"/>
          <w:numId w:val="6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</w:t>
      </w:r>
      <w:r w:rsidR="00D51D7A">
        <w:rPr>
          <w:rFonts w:ascii="Archivo" w:eastAsia="Play" w:hAnsi="Archivo" w:cs="Archivo"/>
        </w:rPr>
        <w:t>We</w:t>
      </w:r>
      <w:r w:rsidRPr="00FE7BE4">
        <w:rPr>
          <w:rFonts w:ascii="Archivo" w:eastAsia="Play" w:hAnsi="Archivo" w:cs="Archivo"/>
        </w:rPr>
        <w:t xml:space="preserve"> measure success by effort and teamwork, just like you’re showing.”</w:t>
      </w:r>
    </w:p>
    <w:p w14:paraId="6B1C5E77" w14:textId="77777777" w:rsidR="00FE7BE4" w:rsidRPr="00FE7BE4" w:rsidRDefault="00FE7BE4" w:rsidP="00FE7BE4">
      <w:pPr>
        <w:numPr>
          <w:ilvl w:val="0"/>
          <w:numId w:val="6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“Who here discovered something they didn’t think they could do at first?”</w:t>
      </w:r>
    </w:p>
    <w:p w14:paraId="3A60FC55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Not So Great:</w:t>
      </w:r>
    </w:p>
    <w:p w14:paraId="35BD2185" w14:textId="77777777" w:rsidR="00FE7BE4" w:rsidRPr="00FE7BE4" w:rsidRDefault="00FE7BE4" w:rsidP="00FE7BE4">
      <w:pPr>
        <w:numPr>
          <w:ilvl w:val="0"/>
          <w:numId w:val="7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“Only the strong ones make it.”</w:t>
      </w:r>
    </w:p>
    <w:p w14:paraId="33BBC096" w14:textId="20D4D8B1" w:rsidR="00FE7BE4" w:rsidRPr="00FE7BE4" w:rsidRDefault="00FE7BE4" w:rsidP="00FE7BE4">
      <w:pPr>
        <w:numPr>
          <w:ilvl w:val="0"/>
          <w:numId w:val="7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 xml:space="preserve">“This is nothing compared to </w:t>
      </w:r>
      <w:r w:rsidR="00D51D7A">
        <w:rPr>
          <w:rFonts w:ascii="Archivo" w:eastAsia="Play" w:hAnsi="Archivo" w:cs="Archivo"/>
        </w:rPr>
        <w:t>Bootcamp</w:t>
      </w:r>
      <w:r w:rsidRPr="00FE7BE4">
        <w:rPr>
          <w:rFonts w:ascii="Archivo" w:eastAsia="Play" w:hAnsi="Archivo" w:cs="Archivo"/>
        </w:rPr>
        <w:t>.”</w:t>
      </w:r>
    </w:p>
    <w:p w14:paraId="44D80918" w14:textId="77777777" w:rsidR="00FE7BE4" w:rsidRPr="00FE7BE4" w:rsidRDefault="00FE7BE4" w:rsidP="00FE7BE4">
      <w:pPr>
        <w:numPr>
          <w:ilvl w:val="0"/>
          <w:numId w:val="7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“You’ll never succeed if you can’t even do this.”</w:t>
      </w:r>
    </w:p>
    <w:p w14:paraId="2EE1A5F3" w14:textId="77777777" w:rsidR="00FE7BE4" w:rsidRPr="00FE7BE4" w:rsidRDefault="00FE7BE4" w:rsidP="00FE7BE4">
      <w:pPr>
        <w:numPr>
          <w:ilvl w:val="0"/>
          <w:numId w:val="7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Ignoring quieter or less athletic students.</w:t>
      </w:r>
    </w:p>
    <w:p w14:paraId="21A83904" w14:textId="412A9B80" w:rsidR="00FE7BE4" w:rsidRPr="00FE7BE4" w:rsidRDefault="00FE7BE4" w:rsidP="00FE7BE4">
      <w:pPr>
        <w:numPr>
          <w:ilvl w:val="0"/>
          <w:numId w:val="7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 xml:space="preserve">Overloading them with acronyms or </w:t>
      </w:r>
      <w:r w:rsidR="00D51D7A">
        <w:rPr>
          <w:rFonts w:ascii="Archivo" w:eastAsia="Play" w:hAnsi="Archivo" w:cs="Archivo"/>
        </w:rPr>
        <w:t>Military jargon</w:t>
      </w:r>
      <w:r w:rsidRPr="00FE7BE4">
        <w:rPr>
          <w:rFonts w:ascii="Archivo" w:eastAsia="Play" w:hAnsi="Archivo" w:cs="Archivo"/>
        </w:rPr>
        <w:t>.</w:t>
      </w:r>
    </w:p>
    <w:p w14:paraId="4DA00AD8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pict w14:anchorId="5D146B00">
          <v:rect id="_x0000_i1043" style="width:0;height:1.5pt" o:hralign="center" o:hrstd="t" o:hr="t" fillcolor="#a0a0a0" stroked="f"/>
        </w:pict>
      </w:r>
    </w:p>
    <w:p w14:paraId="0FCCE9BF" w14:textId="087D8FF6" w:rsidR="00FE7BE4" w:rsidRPr="00FE7BE4" w:rsidRDefault="00FE7BE4" w:rsidP="00FE7BE4">
      <w:pPr>
        <w:rPr>
          <w:rFonts w:ascii="Archivo" w:eastAsia="Play" w:hAnsi="Archivo" w:cs="Archivo"/>
          <w:b/>
          <w:bCs/>
        </w:rPr>
      </w:pPr>
      <w:r w:rsidRPr="00FE7BE4">
        <w:rPr>
          <w:rFonts w:ascii="Archivo" w:eastAsia="Play" w:hAnsi="Archivo" w:cs="Archivo"/>
          <w:b/>
          <w:bCs/>
        </w:rPr>
        <w:t>Teachers &amp; Coaches</w:t>
      </w:r>
    </w:p>
    <w:p w14:paraId="432FFFBB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Great:</w:t>
      </w:r>
    </w:p>
    <w:p w14:paraId="23727D61" w14:textId="77777777" w:rsidR="00FE7BE4" w:rsidRPr="00FE7BE4" w:rsidRDefault="00FE7BE4" w:rsidP="00FE7BE4">
      <w:pPr>
        <w:numPr>
          <w:ilvl w:val="0"/>
          <w:numId w:val="8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“Thank you for allowing us into your class—we know how valuable instructional time is.”</w:t>
      </w:r>
    </w:p>
    <w:p w14:paraId="7A40C0E9" w14:textId="77777777" w:rsidR="00FE7BE4" w:rsidRPr="00FE7BE4" w:rsidRDefault="00FE7BE4" w:rsidP="00FE7BE4">
      <w:pPr>
        <w:numPr>
          <w:ilvl w:val="0"/>
          <w:numId w:val="8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 want to align with your goals for your students today. Is there anything you’d like us to emphasize?”</w:t>
      </w:r>
    </w:p>
    <w:p w14:paraId="2135A036" w14:textId="77777777" w:rsidR="00FE7BE4" w:rsidRPr="00FE7BE4" w:rsidRDefault="00FE7BE4" w:rsidP="00FE7BE4">
      <w:pPr>
        <w:numPr>
          <w:ilvl w:val="0"/>
          <w:numId w:val="8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“Your students showed great discipline—clearly a reflection of the environment you’ve built.”</w:t>
      </w:r>
    </w:p>
    <w:p w14:paraId="214FEAF2" w14:textId="77777777" w:rsidR="00FE7BE4" w:rsidRPr="00FE7BE4" w:rsidRDefault="00FE7BE4" w:rsidP="00FE7BE4">
      <w:pPr>
        <w:numPr>
          <w:ilvl w:val="0"/>
          <w:numId w:val="8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“Do you have suggestions for making this even better for next time?”</w:t>
      </w:r>
    </w:p>
    <w:p w14:paraId="11F509A7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Not So Great:</w:t>
      </w:r>
    </w:p>
    <w:p w14:paraId="008006F1" w14:textId="77777777" w:rsidR="00FE7BE4" w:rsidRPr="00FE7BE4" w:rsidRDefault="00FE7BE4" w:rsidP="00FE7BE4">
      <w:pPr>
        <w:numPr>
          <w:ilvl w:val="0"/>
          <w:numId w:val="9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 just need the space; you don’t need to worry about anything.”</w:t>
      </w:r>
    </w:p>
    <w:p w14:paraId="4A96F2AA" w14:textId="77777777" w:rsidR="00FE7BE4" w:rsidRPr="00FE7BE4" w:rsidRDefault="00FE7BE4" w:rsidP="00FE7BE4">
      <w:pPr>
        <w:numPr>
          <w:ilvl w:val="0"/>
          <w:numId w:val="9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“We’ll handle it—don’t worry about your students.”</w:t>
      </w:r>
    </w:p>
    <w:p w14:paraId="1BE8368F" w14:textId="77777777" w:rsidR="00FE7BE4" w:rsidRPr="00FE7BE4" w:rsidRDefault="00FE7BE4" w:rsidP="00FE7BE4">
      <w:pPr>
        <w:numPr>
          <w:ilvl w:val="0"/>
          <w:numId w:val="9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“We’ve done this at dozens of schools, so it’ll be fine here too.”</w:t>
      </w:r>
    </w:p>
    <w:p w14:paraId="3681BFE0" w14:textId="77777777" w:rsidR="00FE7BE4" w:rsidRPr="00FE7BE4" w:rsidRDefault="00FE7BE4" w:rsidP="00FE7BE4">
      <w:pPr>
        <w:numPr>
          <w:ilvl w:val="0"/>
          <w:numId w:val="9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Downplaying student safety or discipline concerns.</w:t>
      </w:r>
    </w:p>
    <w:p w14:paraId="2AAAC97F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pict w14:anchorId="7359C6C6">
          <v:rect id="_x0000_i1044" style="width:0;height:1.5pt" o:hralign="center" o:hrstd="t" o:hr="t" fillcolor="#a0a0a0" stroked="f"/>
        </w:pict>
      </w:r>
    </w:p>
    <w:p w14:paraId="7500CDCC" w14:textId="60448529" w:rsidR="00FE7BE4" w:rsidRPr="00FE7BE4" w:rsidRDefault="00FE7BE4" w:rsidP="00FE7BE4">
      <w:pPr>
        <w:rPr>
          <w:rFonts w:ascii="Archivo" w:eastAsia="Play" w:hAnsi="Archivo" w:cs="Archivo"/>
          <w:b/>
          <w:bCs/>
        </w:rPr>
      </w:pPr>
      <w:r w:rsidRPr="00FE7BE4">
        <w:rPr>
          <w:rFonts w:ascii="Archivo" w:eastAsia="Play" w:hAnsi="Archivo" w:cs="Archivo"/>
          <w:b/>
          <w:bCs/>
        </w:rPr>
        <w:t>Administrators</w:t>
      </w:r>
    </w:p>
    <w:p w14:paraId="3AE401F2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Great:</w:t>
      </w:r>
    </w:p>
    <w:p w14:paraId="582B7E0C" w14:textId="77777777" w:rsidR="00FE7BE4" w:rsidRPr="00FE7BE4" w:rsidRDefault="00FE7BE4" w:rsidP="00FE7BE4">
      <w:pPr>
        <w:numPr>
          <w:ilvl w:val="0"/>
          <w:numId w:val="10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 want to ensure today’s event reflects positively on your school. Is there anything specific you’d like us to highlight?”</w:t>
      </w:r>
    </w:p>
    <w:p w14:paraId="178F8A19" w14:textId="77777777" w:rsidR="00FE7BE4" w:rsidRPr="00FE7BE4" w:rsidRDefault="00FE7BE4" w:rsidP="00FE7BE4">
      <w:pPr>
        <w:numPr>
          <w:ilvl w:val="0"/>
          <w:numId w:val="10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“We’ll adapt to your school’s policies and flow—we’re here to fit into your system.”</w:t>
      </w:r>
    </w:p>
    <w:p w14:paraId="78B19E98" w14:textId="77777777" w:rsidR="00FE7BE4" w:rsidRPr="00FE7BE4" w:rsidRDefault="00FE7BE4" w:rsidP="00FE7BE4">
      <w:pPr>
        <w:numPr>
          <w:ilvl w:val="0"/>
          <w:numId w:val="10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lastRenderedPageBreak/>
        <w:t>“This event is designed to reinforce values your teachers already model: teamwork, discipline, and resilience.”</w:t>
      </w:r>
    </w:p>
    <w:p w14:paraId="511E324A" w14:textId="77777777" w:rsidR="00FE7BE4" w:rsidRPr="00FE7BE4" w:rsidRDefault="00FE7BE4" w:rsidP="00FE7BE4">
      <w:pPr>
        <w:numPr>
          <w:ilvl w:val="0"/>
          <w:numId w:val="10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“Thank you for trusting us with your students—we aim to make this a safe and memorable experience.”</w:t>
      </w:r>
    </w:p>
    <w:p w14:paraId="0E7C3181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Not So Great:</w:t>
      </w:r>
    </w:p>
    <w:p w14:paraId="4D83D590" w14:textId="77777777" w:rsidR="00FE7BE4" w:rsidRPr="00FE7BE4" w:rsidRDefault="00FE7BE4" w:rsidP="00FE7BE4">
      <w:pPr>
        <w:numPr>
          <w:ilvl w:val="0"/>
          <w:numId w:val="11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“We’ll just do our thing—you don’t need to be involved.”</w:t>
      </w:r>
    </w:p>
    <w:p w14:paraId="55A4DBE3" w14:textId="77777777" w:rsidR="00FE7BE4" w:rsidRPr="00FE7BE4" w:rsidRDefault="00FE7BE4" w:rsidP="00FE7BE4">
      <w:pPr>
        <w:numPr>
          <w:ilvl w:val="0"/>
          <w:numId w:val="11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“This is how we always do it.”</w:t>
      </w:r>
    </w:p>
    <w:p w14:paraId="309486DB" w14:textId="77777777" w:rsidR="00FE7BE4" w:rsidRPr="00FE7BE4" w:rsidRDefault="00FE7BE4" w:rsidP="00FE7BE4">
      <w:pPr>
        <w:numPr>
          <w:ilvl w:val="0"/>
          <w:numId w:val="11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“Don’t worry about the details, just trust us.”</w:t>
      </w:r>
    </w:p>
    <w:p w14:paraId="4D064EE8" w14:textId="77777777" w:rsidR="00FE7BE4" w:rsidRPr="00FE7BE4" w:rsidRDefault="00FE7BE4" w:rsidP="00FE7BE4">
      <w:pPr>
        <w:numPr>
          <w:ilvl w:val="0"/>
          <w:numId w:val="11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Talking recruitment numbers as your lead-in.</w:t>
      </w:r>
    </w:p>
    <w:p w14:paraId="060E01D6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pict w14:anchorId="562B89B9">
          <v:rect id="_x0000_i1045" style="width:0;height:1.5pt" o:hralign="center" o:hrstd="t" o:hr="t" fillcolor="#a0a0a0" stroked="f"/>
        </w:pict>
      </w:r>
    </w:p>
    <w:p w14:paraId="62692344" w14:textId="540897EC" w:rsidR="00FE7BE4" w:rsidRPr="00FE7BE4" w:rsidRDefault="00FE7BE4" w:rsidP="00FE7BE4">
      <w:pPr>
        <w:rPr>
          <w:rFonts w:ascii="Archivo" w:eastAsia="Play" w:hAnsi="Archivo" w:cs="Archivo"/>
          <w:b/>
          <w:bCs/>
        </w:rPr>
      </w:pPr>
      <w:r w:rsidRPr="00FE7BE4">
        <w:rPr>
          <w:rFonts w:ascii="Archivo" w:eastAsia="Play" w:hAnsi="Archivo" w:cs="Archivo"/>
          <w:b/>
          <w:bCs/>
        </w:rPr>
        <w:t xml:space="preserve"> Universal Talking Points</w:t>
      </w:r>
    </w:p>
    <w:p w14:paraId="767ACE34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Great:</w:t>
      </w:r>
    </w:p>
    <w:p w14:paraId="60458D4F" w14:textId="77777777" w:rsidR="00FE7BE4" w:rsidRPr="00FE7BE4" w:rsidRDefault="00FE7BE4" w:rsidP="00FE7BE4">
      <w:pPr>
        <w:numPr>
          <w:ilvl w:val="0"/>
          <w:numId w:val="12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“Every challenge is about more than the exercise—it’s about discovering grit you didn’t know you had.”</w:t>
      </w:r>
    </w:p>
    <w:p w14:paraId="674B099B" w14:textId="111BAA58" w:rsidR="00FE7BE4" w:rsidRPr="00FE7BE4" w:rsidRDefault="00FE7BE4" w:rsidP="00FE7BE4">
      <w:pPr>
        <w:numPr>
          <w:ilvl w:val="0"/>
          <w:numId w:val="12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</w:t>
      </w:r>
      <w:r w:rsidR="004F0F04">
        <w:rPr>
          <w:rFonts w:ascii="Archivo" w:eastAsia="Play" w:hAnsi="Archivo" w:cs="Archivo"/>
        </w:rPr>
        <w:t>We</w:t>
      </w:r>
      <w:r w:rsidRPr="00FE7BE4">
        <w:rPr>
          <w:rFonts w:ascii="Archivo" w:eastAsia="Play" w:hAnsi="Archivo" w:cs="Archivo"/>
        </w:rPr>
        <w:t xml:space="preserve"> build leaders by putting people in tough but achievable situations—just like today.”</w:t>
      </w:r>
    </w:p>
    <w:p w14:paraId="44BC6D74" w14:textId="77777777" w:rsidR="00FE7BE4" w:rsidRPr="00FE7BE4" w:rsidRDefault="00FE7BE4" w:rsidP="00FE7BE4">
      <w:pPr>
        <w:numPr>
          <w:ilvl w:val="0"/>
          <w:numId w:val="12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“The effort you put in here is exactly what makes teams, schools, and communities strong.”</w:t>
      </w:r>
    </w:p>
    <w:p w14:paraId="0BBFD56F" w14:textId="77777777" w:rsidR="00FE7BE4" w:rsidRPr="00FE7BE4" w:rsidRDefault="00FE7BE4" w:rsidP="00FE7BE4">
      <w:p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  <w:b/>
          <w:bCs/>
        </w:rPr>
        <w:t>Not So Great:</w:t>
      </w:r>
    </w:p>
    <w:p w14:paraId="596BB214" w14:textId="3AEA08F8" w:rsidR="00FE7BE4" w:rsidRPr="00FE7BE4" w:rsidRDefault="00FE7BE4" w:rsidP="00FE7BE4">
      <w:pPr>
        <w:numPr>
          <w:ilvl w:val="0"/>
          <w:numId w:val="13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“If you can’t do this, you’re not cut out for the M</w:t>
      </w:r>
      <w:r w:rsidR="0070559D">
        <w:rPr>
          <w:rFonts w:ascii="Archivo" w:eastAsia="Play" w:hAnsi="Archivo" w:cs="Archivo"/>
        </w:rPr>
        <w:t>ilitary</w:t>
      </w:r>
      <w:r w:rsidRPr="00FE7BE4">
        <w:rPr>
          <w:rFonts w:ascii="Archivo" w:eastAsia="Play" w:hAnsi="Archivo" w:cs="Archivo"/>
        </w:rPr>
        <w:t>.”</w:t>
      </w:r>
    </w:p>
    <w:p w14:paraId="139B904C" w14:textId="2867DFDB" w:rsidR="00FE7BE4" w:rsidRPr="00FE7BE4" w:rsidRDefault="00FE7BE4" w:rsidP="00FE7BE4">
      <w:pPr>
        <w:numPr>
          <w:ilvl w:val="0"/>
          <w:numId w:val="13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“This is a test to see if you could survive</w:t>
      </w:r>
      <w:r w:rsidR="0070559D">
        <w:rPr>
          <w:rFonts w:ascii="Archivo" w:eastAsia="Play" w:hAnsi="Archivo" w:cs="Archivo"/>
        </w:rPr>
        <w:t xml:space="preserve"> our </w:t>
      </w:r>
      <w:r w:rsidRPr="00FE7BE4">
        <w:rPr>
          <w:rFonts w:ascii="Archivo" w:eastAsia="Play" w:hAnsi="Archivo" w:cs="Archivo"/>
        </w:rPr>
        <w:t>training.”</w:t>
      </w:r>
    </w:p>
    <w:p w14:paraId="51FB5DB8" w14:textId="77777777" w:rsidR="00FE7BE4" w:rsidRPr="00FE7BE4" w:rsidRDefault="00FE7BE4" w:rsidP="00FE7BE4">
      <w:pPr>
        <w:numPr>
          <w:ilvl w:val="0"/>
          <w:numId w:val="13"/>
        </w:numPr>
        <w:rPr>
          <w:rFonts w:ascii="Archivo" w:eastAsia="Play" w:hAnsi="Archivo" w:cs="Archivo"/>
        </w:rPr>
      </w:pPr>
      <w:r w:rsidRPr="00FE7BE4">
        <w:rPr>
          <w:rFonts w:ascii="Archivo" w:eastAsia="Play" w:hAnsi="Archivo" w:cs="Archivo"/>
        </w:rPr>
        <w:t>“We’re only looking for the toughest students.”</w:t>
      </w:r>
    </w:p>
    <w:p w14:paraId="5C2A1E0A" w14:textId="77777777" w:rsidR="00FF3452" w:rsidRPr="00112A3F" w:rsidRDefault="00FF3452" w:rsidP="00FF3452">
      <w:pPr>
        <w:rPr>
          <w:rFonts w:ascii="Archivo" w:eastAsia="Play" w:hAnsi="Archivo" w:cs="Archivo"/>
        </w:rPr>
      </w:pPr>
    </w:p>
    <w:p w14:paraId="0A7001A1" w14:textId="77777777" w:rsidR="00FF3452" w:rsidRPr="00112A3F" w:rsidRDefault="00FF3452" w:rsidP="00FF3452">
      <w:pPr>
        <w:rPr>
          <w:rFonts w:ascii="Archivo" w:eastAsia="Play" w:hAnsi="Archivo" w:cs="Archivo"/>
        </w:rPr>
      </w:pPr>
    </w:p>
    <w:sectPr w:rsidR="00FF3452" w:rsidRPr="00112A3F" w:rsidSect="0014143B">
      <w:headerReference w:type="default" r:id="rId8"/>
      <w:pgSz w:w="12240" w:h="15840"/>
      <w:pgMar w:top="720" w:right="720" w:bottom="720" w:left="720" w:header="144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1F02" w14:textId="77777777" w:rsidR="0037483A" w:rsidRDefault="0037483A" w:rsidP="00D06159">
      <w:pPr>
        <w:spacing w:after="0" w:line="240" w:lineRule="auto"/>
      </w:pPr>
      <w:r>
        <w:separator/>
      </w:r>
    </w:p>
  </w:endnote>
  <w:endnote w:type="continuationSeparator" w:id="0">
    <w:p w14:paraId="2CFC042D" w14:textId="77777777" w:rsidR="0037483A" w:rsidRDefault="0037483A" w:rsidP="00D0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48C7" w14:textId="77777777" w:rsidR="0037483A" w:rsidRDefault="0037483A" w:rsidP="00D06159">
      <w:pPr>
        <w:spacing w:after="0" w:line="240" w:lineRule="auto"/>
      </w:pPr>
      <w:r>
        <w:separator/>
      </w:r>
    </w:p>
  </w:footnote>
  <w:footnote w:type="continuationSeparator" w:id="0">
    <w:p w14:paraId="03FA8234" w14:textId="77777777" w:rsidR="0037483A" w:rsidRDefault="0037483A" w:rsidP="00D0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64B3" w14:textId="3534053E" w:rsidR="0014143B" w:rsidRDefault="00D900F1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3A55557" wp14:editId="298BDEBE">
          <wp:simplePos x="0" y="0"/>
          <wp:positionH relativeFrom="margin">
            <wp:align>center</wp:align>
          </wp:positionH>
          <wp:positionV relativeFrom="paragraph">
            <wp:posOffset>-680085</wp:posOffset>
          </wp:positionV>
          <wp:extent cx="1524000" cy="647700"/>
          <wp:effectExtent l="0" t="0" r="0" b="0"/>
          <wp:wrapTight wrapText="bothSides">
            <wp:wrapPolygon edited="0">
              <wp:start x="540" y="0"/>
              <wp:lineTo x="0" y="1906"/>
              <wp:lineTo x="0" y="20965"/>
              <wp:lineTo x="21060" y="20965"/>
              <wp:lineTo x="21060" y="10165"/>
              <wp:lineTo x="20250" y="0"/>
              <wp:lineTo x="540" y="0"/>
            </wp:wrapPolygon>
          </wp:wrapTight>
          <wp:docPr id="431531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531784" name="Picture 4315317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53F"/>
    <w:multiLevelType w:val="multilevel"/>
    <w:tmpl w:val="CA8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67649"/>
    <w:multiLevelType w:val="multilevel"/>
    <w:tmpl w:val="62DC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80109"/>
    <w:multiLevelType w:val="hybridMultilevel"/>
    <w:tmpl w:val="90C2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03A6"/>
    <w:multiLevelType w:val="multilevel"/>
    <w:tmpl w:val="6D7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60DEE"/>
    <w:multiLevelType w:val="multilevel"/>
    <w:tmpl w:val="4638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F4F49"/>
    <w:multiLevelType w:val="multilevel"/>
    <w:tmpl w:val="EAE2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D14C9"/>
    <w:multiLevelType w:val="multilevel"/>
    <w:tmpl w:val="239E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3362C"/>
    <w:multiLevelType w:val="multilevel"/>
    <w:tmpl w:val="DC4261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4ED877F3"/>
    <w:multiLevelType w:val="hybridMultilevel"/>
    <w:tmpl w:val="EBFE06F0"/>
    <w:lvl w:ilvl="0" w:tplc="0B168C96">
      <w:numFmt w:val="bullet"/>
      <w:lvlText w:val=""/>
      <w:lvlJc w:val="left"/>
      <w:pPr>
        <w:ind w:left="720" w:hanging="360"/>
      </w:pPr>
      <w:rPr>
        <w:rFonts w:ascii="Symbol" w:eastAsia="Play" w:hAnsi="Symbol" w:cs="Archiv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90A05"/>
    <w:multiLevelType w:val="hybridMultilevel"/>
    <w:tmpl w:val="54FA66F0"/>
    <w:lvl w:ilvl="0" w:tplc="A14C82FE">
      <w:start w:val="1"/>
      <w:numFmt w:val="decimal"/>
      <w:lvlText w:val="%1."/>
      <w:lvlJc w:val="left"/>
      <w:pPr>
        <w:ind w:left="1080" w:hanging="360"/>
      </w:pPr>
      <w:rPr>
        <w:rFonts w:ascii="Archivo" w:eastAsia="Play" w:hAnsi="Archivo" w:cs="Archivo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50432F"/>
    <w:multiLevelType w:val="multilevel"/>
    <w:tmpl w:val="5D7E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F2FD8"/>
    <w:multiLevelType w:val="multilevel"/>
    <w:tmpl w:val="3E6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643AB"/>
    <w:multiLevelType w:val="hybridMultilevel"/>
    <w:tmpl w:val="FE20BCE2"/>
    <w:lvl w:ilvl="0" w:tplc="3BCEC2CE">
      <w:numFmt w:val="bullet"/>
      <w:lvlText w:val="-"/>
      <w:lvlJc w:val="left"/>
      <w:pPr>
        <w:ind w:left="720" w:hanging="360"/>
      </w:pPr>
      <w:rPr>
        <w:rFonts w:ascii="Calibri" w:eastAsia="Play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28984">
    <w:abstractNumId w:val="7"/>
  </w:num>
  <w:num w:numId="2" w16cid:durableId="876046033">
    <w:abstractNumId w:val="12"/>
  </w:num>
  <w:num w:numId="3" w16cid:durableId="1033962965">
    <w:abstractNumId w:val="9"/>
  </w:num>
  <w:num w:numId="4" w16cid:durableId="1915504849">
    <w:abstractNumId w:val="8"/>
  </w:num>
  <w:num w:numId="5" w16cid:durableId="2059475426">
    <w:abstractNumId w:val="2"/>
  </w:num>
  <w:num w:numId="6" w16cid:durableId="263660918">
    <w:abstractNumId w:val="10"/>
  </w:num>
  <w:num w:numId="7" w16cid:durableId="1275097560">
    <w:abstractNumId w:val="5"/>
  </w:num>
  <w:num w:numId="8" w16cid:durableId="1916280039">
    <w:abstractNumId w:val="6"/>
  </w:num>
  <w:num w:numId="9" w16cid:durableId="1062173765">
    <w:abstractNumId w:val="0"/>
  </w:num>
  <w:num w:numId="10" w16cid:durableId="612442161">
    <w:abstractNumId w:val="3"/>
  </w:num>
  <w:num w:numId="11" w16cid:durableId="1980718220">
    <w:abstractNumId w:val="4"/>
  </w:num>
  <w:num w:numId="12" w16cid:durableId="366878457">
    <w:abstractNumId w:val="1"/>
  </w:num>
  <w:num w:numId="13" w16cid:durableId="2142919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EE"/>
    <w:rsid w:val="00050AC0"/>
    <w:rsid w:val="000A217B"/>
    <w:rsid w:val="000C46E7"/>
    <w:rsid w:val="000E542F"/>
    <w:rsid w:val="00112A3F"/>
    <w:rsid w:val="0014143B"/>
    <w:rsid w:val="0015334C"/>
    <w:rsid w:val="00183DDD"/>
    <w:rsid w:val="001A21E4"/>
    <w:rsid w:val="001C0365"/>
    <w:rsid w:val="002007F5"/>
    <w:rsid w:val="00210D3B"/>
    <w:rsid w:val="0026353B"/>
    <w:rsid w:val="002642D0"/>
    <w:rsid w:val="00270880"/>
    <w:rsid w:val="00275E7D"/>
    <w:rsid w:val="00327626"/>
    <w:rsid w:val="0033215E"/>
    <w:rsid w:val="0037483A"/>
    <w:rsid w:val="00392BFF"/>
    <w:rsid w:val="00393D95"/>
    <w:rsid w:val="003B1F26"/>
    <w:rsid w:val="003E3660"/>
    <w:rsid w:val="00400334"/>
    <w:rsid w:val="004550BF"/>
    <w:rsid w:val="004F0F04"/>
    <w:rsid w:val="005039B4"/>
    <w:rsid w:val="0051289D"/>
    <w:rsid w:val="00513854"/>
    <w:rsid w:val="00517C77"/>
    <w:rsid w:val="005264CD"/>
    <w:rsid w:val="005705D8"/>
    <w:rsid w:val="005A0003"/>
    <w:rsid w:val="005F4972"/>
    <w:rsid w:val="0061341B"/>
    <w:rsid w:val="0063015D"/>
    <w:rsid w:val="00643266"/>
    <w:rsid w:val="006C1B0E"/>
    <w:rsid w:val="0070559D"/>
    <w:rsid w:val="007056CA"/>
    <w:rsid w:val="00716254"/>
    <w:rsid w:val="00721A14"/>
    <w:rsid w:val="00731A8C"/>
    <w:rsid w:val="00744531"/>
    <w:rsid w:val="0076329E"/>
    <w:rsid w:val="007903C9"/>
    <w:rsid w:val="00792221"/>
    <w:rsid w:val="007A4713"/>
    <w:rsid w:val="007A4EAD"/>
    <w:rsid w:val="007E7E04"/>
    <w:rsid w:val="00803FC5"/>
    <w:rsid w:val="00806DFD"/>
    <w:rsid w:val="008150AA"/>
    <w:rsid w:val="00864FB7"/>
    <w:rsid w:val="008C00D3"/>
    <w:rsid w:val="008D235A"/>
    <w:rsid w:val="00907DC6"/>
    <w:rsid w:val="009344A9"/>
    <w:rsid w:val="00952D5C"/>
    <w:rsid w:val="00980CEE"/>
    <w:rsid w:val="009A408E"/>
    <w:rsid w:val="009E5D89"/>
    <w:rsid w:val="00A3621F"/>
    <w:rsid w:val="00A369E2"/>
    <w:rsid w:val="00AF08EF"/>
    <w:rsid w:val="00AF15D0"/>
    <w:rsid w:val="00B05DFD"/>
    <w:rsid w:val="00B43B3D"/>
    <w:rsid w:val="00B63596"/>
    <w:rsid w:val="00B80CBE"/>
    <w:rsid w:val="00B840E4"/>
    <w:rsid w:val="00BD2399"/>
    <w:rsid w:val="00BD343A"/>
    <w:rsid w:val="00BF3370"/>
    <w:rsid w:val="00C37B0E"/>
    <w:rsid w:val="00CB0EC5"/>
    <w:rsid w:val="00CD7C1B"/>
    <w:rsid w:val="00D06159"/>
    <w:rsid w:val="00D061DB"/>
    <w:rsid w:val="00D51D7A"/>
    <w:rsid w:val="00D54350"/>
    <w:rsid w:val="00D900F1"/>
    <w:rsid w:val="00DB4866"/>
    <w:rsid w:val="00DB73D8"/>
    <w:rsid w:val="00DB7859"/>
    <w:rsid w:val="00E8444A"/>
    <w:rsid w:val="00E90A02"/>
    <w:rsid w:val="00E954E8"/>
    <w:rsid w:val="00EA339A"/>
    <w:rsid w:val="00ED561C"/>
    <w:rsid w:val="00F04DE2"/>
    <w:rsid w:val="00F25EBC"/>
    <w:rsid w:val="00F956D3"/>
    <w:rsid w:val="00FC59E1"/>
    <w:rsid w:val="00FC7CA7"/>
    <w:rsid w:val="00FE7BE4"/>
    <w:rsid w:val="00FF1981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F0F43"/>
  <w15:docId w15:val="{D37D4FBD-78FD-43EC-9961-52ACBBD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C010E"/>
    <w:pPr>
      <w:spacing w:after="0" w:line="240" w:lineRule="auto"/>
    </w:pPr>
  </w:style>
  <w:style w:type="table" w:styleId="TableGrid">
    <w:name w:val="Table Grid"/>
    <w:basedOn w:val="TableNormal"/>
    <w:uiPriority w:val="39"/>
    <w:rsid w:val="00BB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4C6C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paragraph" w:styleId="Header">
    <w:name w:val="header"/>
    <w:basedOn w:val="Normal"/>
    <w:link w:val="HeaderChar"/>
    <w:uiPriority w:val="99"/>
    <w:unhideWhenUsed/>
    <w:rsid w:val="00D0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159"/>
  </w:style>
  <w:style w:type="paragraph" w:styleId="Footer">
    <w:name w:val="footer"/>
    <w:basedOn w:val="Normal"/>
    <w:link w:val="FooterChar"/>
    <w:uiPriority w:val="99"/>
    <w:unhideWhenUsed/>
    <w:rsid w:val="00D0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159"/>
  </w:style>
  <w:style w:type="paragraph" w:styleId="ListParagraph">
    <w:name w:val="List Paragraph"/>
    <w:basedOn w:val="Normal"/>
    <w:uiPriority w:val="34"/>
    <w:qFormat/>
    <w:rsid w:val="00BD2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UJ99q80dhVGRWbXAoWxbT/vmvw==">CgMxLjA4AHIhMXBoLS1MdS1SSVpYdGtMenliLWlhcmhIb2dvcjQ2VzRt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Putman</dc:creator>
  <cp:lastModifiedBy>Rachel Putman</cp:lastModifiedBy>
  <cp:revision>43</cp:revision>
  <cp:lastPrinted>2024-01-25T00:42:00Z</cp:lastPrinted>
  <dcterms:created xsi:type="dcterms:W3CDTF">2025-09-09T16:57:00Z</dcterms:created>
  <dcterms:modified xsi:type="dcterms:W3CDTF">2025-09-09T19:20:00Z</dcterms:modified>
</cp:coreProperties>
</file>